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bookmarkStart w:id="0" w:name="_GoBack"/>
    <w:bookmarkEnd w:id="0"/>
    <w:p w:rsidR="005D1191" w:rsidRDefault="00B72047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D11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object w:dxaOrig="7417" w:dyaOrig="10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95pt;height:709.65pt" o:ole="">
            <v:imagedata r:id="rId6" o:title=""/>
          </v:shape>
          <o:OLEObject Type="Embed" ProgID="AcroExch.Document.DC" ShapeID="_x0000_i1025" DrawAspect="Content" ObjectID="_1652682237" r:id="rId7"/>
        </w:object>
      </w:r>
    </w:p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D1191" w:rsidRDefault="005D1191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государственных/муниципальных нужд.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2.1.3. Обоснование закупок.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2.1.4. Обоснование начальной (максимальной) цены контракта.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2.1.5. Обязательное общественное обсуждение закупок.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2.1.6. Организационно-техническое обеспечение деятельности комиссий по осуществлению закупок.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2.1.7. Привлечение экспертов, экспертных организаций.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2.1.8.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2.1.9. Подготовка и направление приглашений принять участие в определении поставщиков (подрядчиков, исполнителей) закрытыми способами.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2.1.10. Рассмотрение банковских гарантий и организация осуществления уплаты денежных сумм по банковской гарантии.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2.1.11. Организация заключения контракта.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2.1.12.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 </w:t>
      </w:r>
      <w:hyperlink r:id="rId8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2.1.13. Организация оплаты поставленного товара, выполненной работы (ее результатов), оказанной услуги, отдельных этапов исполнения контракта.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2.1.14. Взаимодействие с поставщиком (подрядчиком, исполнителем) при изменении, расторжении контракта.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2.1.15. Организация включения в реестр недобросовестных поставщиков (подрядчиков, исполнителей) информации о поставщике (подрядчике, исполнителе).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2.1.16. Направление поставщику (подрядчику, исполнителю) требования об уплате неустоек (штрафов, пеней).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2.1.17.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2E12BB" w:rsidRPr="002E12BB" w:rsidRDefault="002E12BB" w:rsidP="002E12BB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300"/>
      <w:r w:rsidRPr="002E1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 Функции и полномочия контрактного управляющего</w:t>
      </w:r>
      <w:bookmarkEnd w:id="1"/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301"/>
      <w:r w:rsidRPr="002E12BB">
        <w:rPr>
          <w:rFonts w:ascii="Times New Roman" w:eastAsia="Times New Roman" w:hAnsi="Times New Roman" w:cs="Times New Roman"/>
          <w:color w:val="B1040A"/>
          <w:sz w:val="24"/>
          <w:szCs w:val="24"/>
          <w:bdr w:val="none" w:sz="0" w:space="0" w:color="auto" w:frame="1"/>
        </w:rPr>
        <w:t>     3.1. Контрактный управляющий осуществляет следующие функции и полномочия:</w:t>
      </w:r>
      <w:bookmarkEnd w:id="2"/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3.1.1. При планировании закупок: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 размещает планы закупок на сайтах Заказчика в информационно-телекоммуникационной сети "Интернет" (при наличии), а также опубликовывает в любых печатных изданиях в соответствии с </w:t>
      </w:r>
      <w:hyperlink r:id="rId9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частью 10 статьи 17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Федерального закона;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в) обеспечивает подготовку обоснования закупки при формировании плана закупок;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д) организует утверждение плана закупок, плана-графика;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3.1.2. При определении поставщиков (подрядчиков, исполнителей):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 выбирает способ определения поставщика (подрядчика, исполнителя);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д) осуществляет подготовку протоколов заседаний комиссий по осуществлению закупок на оснований решений, принятых членами комиссии по осуществлению закупок;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е) организует подготовку описания объекта закупки в документации о закупке;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правомочности участника закупки заключать контракт;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непроведения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неприостановления деятельности участника закупки в порядке, установленном </w:t>
      </w:r>
      <w:hyperlink r:id="rId10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Кодексом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Российской Федерации об административных правонарушениях, на дату подачи заявки на участие в закупке;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обладания участником закупки исключительными правами на результаты интеллектуальной деятельности;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соответствия дополнительным требованиям, устанавливаемым в соответствии с </w:t>
      </w:r>
      <w:hyperlink r:id="rId11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частью 2 статьи 31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Федерального закона;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л) размещает в единой информационной системе или до ввода в эксплуатацию указанной системы на </w:t>
      </w:r>
      <w:hyperlink r:id="rId12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официальном сайте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 </w:t>
      </w:r>
      <w:hyperlink r:id="rId13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м) публикует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 </w:t>
      </w:r>
      <w:hyperlink r:id="rId14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размещением;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у) привлекает экспертов, экспертные организации;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 </w:t>
      </w:r>
      <w:hyperlink r:id="rId15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частью 3 статьи 84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Федерального закона;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 </w:t>
      </w:r>
      <w:hyperlink r:id="rId16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пунктом 25 части 1 статьи 93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Федерального закона;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ч) обеспечивает заключение контрактов;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3.1.3. При исполнении, изменении, расторжении контракта: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ж) размещает в единой информационной системе или до ввода в эксплуатацию указанной системы на </w:t>
      </w:r>
      <w:hyperlink r:id="rId17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официальном сайте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302"/>
      <w:r w:rsidRPr="002E12BB">
        <w:rPr>
          <w:rFonts w:ascii="Times New Roman" w:eastAsia="Times New Roman" w:hAnsi="Times New Roman" w:cs="Times New Roman"/>
          <w:color w:val="B1040A"/>
          <w:sz w:val="24"/>
          <w:szCs w:val="24"/>
          <w:bdr w:val="none" w:sz="0" w:space="0" w:color="auto" w:frame="1"/>
        </w:rPr>
        <w:t>     3.2. Контрактный управляющий осуществляет иные полномочия, предусмотренные </w:t>
      </w:r>
      <w:bookmarkEnd w:id="3"/>
      <w:r w:rsidRPr="002E12B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E12BB">
        <w:rPr>
          <w:rFonts w:ascii="Times New Roman" w:eastAsia="Times New Roman" w:hAnsi="Times New Roman" w:cs="Times New Roman"/>
          <w:sz w:val="24"/>
          <w:szCs w:val="24"/>
        </w:rPr>
        <w:instrText xml:space="preserve"> HYPERLINK "garantf1://70253464.0/" </w:instrText>
      </w:r>
      <w:r w:rsidRPr="002E12B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E12BB">
        <w:rPr>
          <w:rFonts w:ascii="Times New Roman" w:eastAsia="Times New Roman" w:hAnsi="Times New Roman" w:cs="Times New Roman"/>
          <w:color w:val="000080"/>
          <w:sz w:val="24"/>
          <w:szCs w:val="24"/>
        </w:rPr>
        <w:t>Федеральным законом</w:t>
      </w:r>
      <w:r w:rsidRPr="002E12B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в том числе: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государственных/муниципальных нужд;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5) разрабатывает проекты контрактов, в том числе типовых контрактов Заказчика, типовых условий контрактов Заказчика;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6) осуществляет проверку банковских гарантий, поступивших в качестве обеспечения исполнения контрактов, на соответствие требованиям </w:t>
      </w:r>
      <w:hyperlink r:id="rId18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Федерального закона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8) организует осуществление уплаты денежных сумм по банковской гарантии в случаях, предусмотренных </w:t>
      </w:r>
      <w:hyperlink r:id="rId19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3.3. В целях реализации функций и полномочий, указанных в </w:t>
      </w:r>
      <w:hyperlink r:id="rId20" w:anchor="sub_301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пунктах 3.1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 </w:t>
      </w:r>
      <w:hyperlink r:id="rId21" w:anchor="sub_302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3.2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настоящего Положения, контрактный управляющий обязан соблюдать обязательства и требования, установленные </w:t>
      </w:r>
      <w:hyperlink r:id="rId22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в том числе: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3) привлекать в случаях, в порядке и с учетом требований, предусмотренных действующим законодательством Российской Федерации, в том числе </w:t>
      </w:r>
      <w:hyperlink r:id="rId23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к своей работе экспертов, экспертные организации.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3.4. При централизации закупок в соответствии со </w:t>
      </w:r>
      <w:hyperlink r:id="rId24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статьей 26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Федерального закона контрактный управляющий осуществляет функции и полномочия, предусмотренные </w:t>
      </w:r>
      <w:hyperlink r:id="rId25" w:anchor="sub_301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пунктами 3.1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 </w:t>
      </w:r>
      <w:hyperlink r:id="rId26" w:anchor="sub_302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3.2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2E12BB" w:rsidRPr="002E12BB" w:rsidRDefault="002E12BB" w:rsidP="002E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E12BB" w:rsidRPr="002E12BB" w:rsidRDefault="002E12BB" w:rsidP="002E12BB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400"/>
      <w:r w:rsidRPr="002E1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 Ответственность контрактного управляющего</w:t>
      </w:r>
      <w:bookmarkEnd w:id="4"/>
    </w:p>
    <w:p w:rsidR="00657383" w:rsidRDefault="002E12BB" w:rsidP="002E12BB"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4.1. 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 </w:t>
      </w:r>
      <w:hyperlink r:id="rId27" w:history="1">
        <w:r w:rsidRPr="002E12BB">
          <w:rPr>
            <w:rFonts w:ascii="Times New Roman" w:eastAsia="Times New Roman" w:hAnsi="Times New Roman" w:cs="Times New Roman"/>
            <w:color w:val="000080"/>
            <w:sz w:val="24"/>
            <w:szCs w:val="24"/>
          </w:rPr>
          <w:t>Федеральным законом</w:t>
        </w:r>
      </w:hyperlink>
      <w:r w:rsidRPr="002E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в контрольный орган в сфере закупок действия (бездействие) контрактного управляющего, если такие действия (бездействие) нарушают права и законные интересы участника закупки.</w:t>
      </w:r>
    </w:p>
    <w:sectPr w:rsidR="0065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E12BB"/>
    <w:rsid w:val="002E12BB"/>
    <w:rsid w:val="005D1191"/>
    <w:rsid w:val="00657383"/>
    <w:rsid w:val="00966423"/>
    <w:rsid w:val="00B7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2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/" TargetMode="External"/><Relationship Id="rId13" Type="http://schemas.openxmlformats.org/officeDocument/2006/relationships/hyperlink" Target="garantf1://70253464.0/" TargetMode="External"/><Relationship Id="rId18" Type="http://schemas.openxmlformats.org/officeDocument/2006/relationships/hyperlink" Target="garantf1://70253464.0/" TargetMode="External"/><Relationship Id="rId26" Type="http://schemas.openxmlformats.org/officeDocument/2006/relationships/hyperlink" Target="http://www.edu21.cap.ru/edit/edit/Hierarhy/edit.as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du21.cap.ru/edit/edit/Hierarhy/edit.asp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90941.1829/" TargetMode="External"/><Relationship Id="rId17" Type="http://schemas.openxmlformats.org/officeDocument/2006/relationships/hyperlink" Target="garantf1://890941.1829/" TargetMode="External"/><Relationship Id="rId25" Type="http://schemas.openxmlformats.org/officeDocument/2006/relationships/hyperlink" Target="http://www.edu21.cap.ru/edit/edit/Hierarhy/edit.asp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253464.93125/" TargetMode="External"/><Relationship Id="rId20" Type="http://schemas.openxmlformats.org/officeDocument/2006/relationships/hyperlink" Target="http://www.edu21.cap.ru/edit/edit/Hierarhy/edit.as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garantf1://70253464.3120/" TargetMode="External"/><Relationship Id="rId24" Type="http://schemas.openxmlformats.org/officeDocument/2006/relationships/hyperlink" Target="garantf1://70253464.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253464.843/" TargetMode="External"/><Relationship Id="rId23" Type="http://schemas.openxmlformats.org/officeDocument/2006/relationships/hyperlink" Target="garantf1://70253464.0/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12025267.0/" TargetMode="External"/><Relationship Id="rId19" Type="http://schemas.openxmlformats.org/officeDocument/2006/relationships/hyperlink" Target="garantf1://70253464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1710/" TargetMode="External"/><Relationship Id="rId14" Type="http://schemas.openxmlformats.org/officeDocument/2006/relationships/hyperlink" Target="garantf1://70253464.0/" TargetMode="External"/><Relationship Id="rId22" Type="http://schemas.openxmlformats.org/officeDocument/2006/relationships/hyperlink" Target="garantf1://70253464.0/" TargetMode="External"/><Relationship Id="rId27" Type="http://schemas.openxmlformats.org/officeDocument/2006/relationships/hyperlink" Target="garantf1://7025346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6CC5-6EFF-4AE1-93D7-AB46727F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User_ST</cp:lastModifiedBy>
  <cp:revision>7</cp:revision>
  <cp:lastPrinted>2020-06-03T06:21:00Z</cp:lastPrinted>
  <dcterms:created xsi:type="dcterms:W3CDTF">2020-06-02T05:49:00Z</dcterms:created>
  <dcterms:modified xsi:type="dcterms:W3CDTF">2020-06-03T06:37:00Z</dcterms:modified>
</cp:coreProperties>
</file>