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9" w:type="pct"/>
        <w:tblCellSpacing w:w="0" w:type="dxa"/>
        <w:tblInd w:w="169" w:type="dxa"/>
        <w:tblCellMar>
          <w:left w:w="0" w:type="dxa"/>
          <w:right w:w="0" w:type="dxa"/>
        </w:tblCellMar>
        <w:tblLook w:val="04A0"/>
      </w:tblPr>
      <w:tblGrid>
        <w:gridCol w:w="14056"/>
        <w:gridCol w:w="514"/>
      </w:tblGrid>
      <w:tr w:rsidR="004231F5" w:rsidRPr="004231F5" w:rsidTr="004231F5">
        <w:trPr>
          <w:trHeight w:val="31680"/>
          <w:tblCellSpacing w:w="0" w:type="dxa"/>
        </w:trPr>
        <w:tc>
          <w:tcPr>
            <w:tcW w:w="14056" w:type="dxa"/>
            <w:tcMar>
              <w:top w:w="0" w:type="dxa"/>
              <w:left w:w="169" w:type="dxa"/>
              <w:bottom w:w="0" w:type="dxa"/>
              <w:right w:w="169" w:type="dxa"/>
            </w:tcMar>
            <w:hideMark/>
          </w:tcPr>
          <w:tbl>
            <w:tblPr>
              <w:tblW w:w="12000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120"/>
              <w:gridCol w:w="9180"/>
            </w:tblGrid>
            <w:tr w:rsidR="004231F5" w:rsidRPr="004231F5" w:rsidTr="004231F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31F5" w:rsidRPr="004231F5" w:rsidRDefault="004231F5" w:rsidP="0042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4365" cy="1054100"/>
                        <wp:effectExtent l="19050" t="0" r="635" b="0"/>
                        <wp:docPr id="1" name="Рисунок 1" descr="https://shkola41.edusite.ru/images/p265_mediacija_b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hkola41.edusite.ru/images/p265_mediacija_b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4365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1F5" w:rsidRPr="004231F5" w:rsidRDefault="004231F5" w:rsidP="0042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4231F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712460" cy="677545"/>
                        <wp:effectExtent l="19050" t="0" r="2540" b="0"/>
                        <wp:docPr id="2" name="Рисунок 2" descr="https://shkola41.edusite.ru/images/p265_logo_mediaciya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hkola41.edusite.ru/images/p265_logo_mediaciya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2460" cy="677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Служба школьной медиации «Гармония!»!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t>УВАЖАЕМЫЕ РОДИТЕЛИ, УЧАЩИЕСЯ, УЧИТЕЛЯ!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t>В ШКОЛЕ РАБОТАЕТ СЛУЖБА ШКОЛЬНОЙ МЕДИАЦИИ.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Служба школьной медиации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- это служба, созданная в образовательной организации и состоящая из работников данного учреждения, учащихся и их родителей, прошедших необходимую подготовку и обучение основам метода школьной медиации и медиативного подхода.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Медиация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- это такая процедура, в ходе которой стороны конфликта пытаются найти общее, устраивающее всех, решение при помощи медиатора. Медиатор не принимает решения ни за какую сторону, он только организует процесс переговоров, в ходе которого стороны конфликта могут обсудить претензии друг к другу, обнаружить недостающую информацию, выработать список общих вопросов, подлежащих разрешению и договориться.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t>ВЫ МОЖЕТЕ ОБРАТИТЬСЯ В СЛУЖБУ ШКОЛЬНОЙ МЕДИАЦИИ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Главная цель нашей службы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– превратить школу в безопасное, комфортное пространство для всех участников образовательного процесса (учеников, учителей, родителей и т.д.).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Зачем медиация нужна родителям?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 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того, медиация – это инструмент помощи в разрешении конфликтов между детьми-школьниками, между детьми и взрослыми.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Зачем медиация нужна детям?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      </w:r>
            <w:proofErr w:type="gramStart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кт в шк</w:t>
            </w:r>
            <w:proofErr w:type="gramEnd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231F5" w:rsidRPr="004231F5" w:rsidRDefault="004231F5" w:rsidP="004231F5">
            <w:pPr>
              <w:spacing w:before="34" w:after="34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Служба школьной медиации работает по запросу:</w:t>
            </w:r>
          </w:p>
          <w:p w:rsidR="004231F5" w:rsidRP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Родителя</w:t>
            </w:r>
          </w:p>
          <w:p w:rsidR="004231F5" w:rsidRP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Обучающихся</w:t>
            </w:r>
          </w:p>
          <w:p w:rsidR="004231F5" w:rsidRP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Специалистов</w:t>
            </w:r>
          </w:p>
          <w:p w:rsidR="004231F5" w:rsidRP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Учителя предметника</w:t>
            </w:r>
          </w:p>
          <w:p w:rsidR="004231F5" w:rsidRP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Классного руководителя</w:t>
            </w:r>
          </w:p>
          <w:p w:rsidR="004231F5" w:rsidRDefault="004231F5" w:rsidP="004231F5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Администрации школы</w:t>
            </w:r>
          </w:p>
          <w:p w:rsidR="003B5F9B" w:rsidRDefault="003B5F9B" w:rsidP="003B5F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3B5F9B" w:rsidRDefault="003B5F9B" w:rsidP="003B5F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3B5F9B" w:rsidRDefault="003B5F9B" w:rsidP="003B5F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3B5F9B" w:rsidRPr="004231F5" w:rsidRDefault="003B5F9B" w:rsidP="003B5F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lastRenderedPageBreak/>
              <w:t>Состав службы школьной медиации в 2021-2022 учебном году</w:t>
            </w:r>
          </w:p>
          <w:p w:rsidR="004231F5" w:rsidRPr="004231F5" w:rsidRDefault="004231F5" w:rsidP="004231F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Куратор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 – </w:t>
            </w:r>
            <w:proofErr w:type="spellStart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Ашурбекова</w:t>
            </w:r>
            <w:proofErr w:type="spellEnd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 Ф. М.,  педагог организатор</w:t>
            </w:r>
          </w:p>
          <w:p w:rsidR="004231F5" w:rsidRPr="004231F5" w:rsidRDefault="004231F5" w:rsidP="004231F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Медиатор</w:t>
            </w:r>
            <w:r w:rsidR="003B5F9B">
              <w:rPr>
                <w:rFonts w:ascii="Verdana" w:eastAsia="Times New Roman" w:hAnsi="Verdana" w:cs="Times New Roman"/>
                <w:sz w:val="24"/>
                <w:szCs w:val="24"/>
              </w:rPr>
              <w:t> Гусейнова Г. Ф.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, социальный педагог</w:t>
            </w:r>
          </w:p>
          <w:p w:rsidR="004231F5" w:rsidRPr="004231F5" w:rsidRDefault="004231F5" w:rsidP="004231F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Медиатор-ученик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 – </w:t>
            </w:r>
            <w:r w:rsidR="006A02B8">
              <w:rPr>
                <w:rFonts w:ascii="Verdana" w:eastAsia="Times New Roman" w:hAnsi="Verdana" w:cs="Times New Roman"/>
                <w:sz w:val="24"/>
                <w:szCs w:val="24"/>
              </w:rPr>
              <w:t>Пашаев М.Тагиров А.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 , уч</w:t>
            </w:r>
            <w:r w:rsidR="006A02B8">
              <w:rPr>
                <w:rFonts w:ascii="Verdana" w:eastAsia="Times New Roman" w:hAnsi="Verdana" w:cs="Times New Roman"/>
                <w:sz w:val="24"/>
                <w:szCs w:val="24"/>
              </w:rPr>
              <w:t xml:space="preserve">ащиеся 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 10 </w:t>
            </w:r>
            <w:r w:rsidR="006A02B8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 класса</w:t>
            </w:r>
          </w:p>
          <w:p w:rsidR="004231F5" w:rsidRPr="004231F5" w:rsidRDefault="004231F5" w:rsidP="004231F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Мисиров</w:t>
            </w:r>
            <w:proofErr w:type="spellEnd"/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 xml:space="preserve"> Х. Н., психолог</w:t>
            </w:r>
          </w:p>
          <w:p w:rsidR="004231F5" w:rsidRPr="004231F5" w:rsidRDefault="006A02B8" w:rsidP="006A02B8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t>ИНФОРМАЦИЯ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tbl>
            <w:tblPr>
              <w:tblW w:w="1200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720"/>
              <w:gridCol w:w="6280"/>
            </w:tblGrid>
            <w:tr w:rsidR="004231F5" w:rsidRPr="004231F5" w:rsidTr="004231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31F5" w:rsidRPr="004231F5" w:rsidRDefault="004231F5" w:rsidP="0042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4"/>
                    </w:rPr>
                    <w:drawing>
                      <wp:inline distT="0" distB="0" distL="0" distR="0">
                        <wp:extent cx="3378200" cy="2098040"/>
                        <wp:effectExtent l="19050" t="0" r="0" b="0"/>
                        <wp:docPr id="3" name="Рисунок 3" descr="https://shkola41.edusite.ru/images/p265_1_x3a6ymovpwropopyz3dajg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hkola41.edusite.ru/images/p265_1_x3a6ymovpwropopyz3dajg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8200" cy="2098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31F5" w:rsidRPr="004231F5" w:rsidRDefault="004231F5" w:rsidP="004231F5">
                  <w:pPr>
                    <w:spacing w:before="34" w:after="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8"/>
                      <w:szCs w:val="24"/>
                    </w:rPr>
                    <w:t>89288093196  </w:t>
                  </w:r>
                  <w:r w:rsidRPr="004231F5"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4"/>
                    </w:rPr>
                    <w:t>-</w:t>
                  </w:r>
                  <w:r w:rsidRPr="004231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</w:rPr>
                    <w:t>служба школьной медиации "Гармония"  МБОУ «</w:t>
                  </w:r>
                  <w:proofErr w:type="spellStart"/>
                  <w:r w:rsidRPr="004231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</w:rPr>
                    <w:t>Аглобинская</w:t>
                  </w:r>
                  <w:proofErr w:type="spellEnd"/>
                  <w:r w:rsidRPr="004231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</w:rPr>
                    <w:t xml:space="preserve">    СОШ"</w:t>
                  </w:r>
                </w:p>
                <w:p w:rsidR="004231F5" w:rsidRPr="004231F5" w:rsidRDefault="004231F5" w:rsidP="004231F5">
                  <w:pPr>
                    <w:spacing w:before="34" w:after="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 </w:t>
                  </w:r>
                </w:p>
                <w:p w:rsidR="004231F5" w:rsidRPr="004231F5" w:rsidRDefault="004231F5" w:rsidP="004231F5">
                  <w:pPr>
                    <w:spacing w:before="34" w:after="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8"/>
                      <w:szCs w:val="24"/>
                    </w:rPr>
                    <w:t>8-800-2000-122</w:t>
                  </w:r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- Единый общероссийский детский телефон доверия;</w:t>
                  </w:r>
                </w:p>
                <w:p w:rsidR="004231F5" w:rsidRPr="004231F5" w:rsidRDefault="004231F5" w:rsidP="004231F5">
                  <w:pPr>
                    <w:spacing w:before="34" w:after="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 </w:t>
                  </w:r>
                </w:p>
                <w:p w:rsidR="004231F5" w:rsidRPr="004231F5" w:rsidRDefault="004231F5" w:rsidP="004231F5">
                  <w:pPr>
                    <w:spacing w:before="34" w:after="34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</w:pPr>
                  <w:r w:rsidRPr="004231F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8"/>
                      <w:szCs w:val="24"/>
                    </w:rPr>
                    <w:t>8-800-25-000-15</w:t>
                  </w:r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 xml:space="preserve">- Федеральная линия помощи «Дети – он - </w:t>
                  </w:r>
                  <w:proofErr w:type="spellStart"/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лайн</w:t>
                  </w:r>
                  <w:proofErr w:type="spellEnd"/>
                  <w:r w:rsidRPr="004231F5">
                    <w:rPr>
                      <w:rFonts w:ascii="Times New Roman" w:eastAsia="Times New Roman" w:hAnsi="Times New Roman" w:cs="Times New Roman"/>
                      <w:sz w:val="28"/>
                      <w:szCs w:val="24"/>
                    </w:rPr>
                    <w:t>» (психологическая и практическая помощь детям и подросткам, которые столкнулись с опасностью во время пользования интернетом или мобильной связью (виртуальное преследование, домогательство, шантаж), а также консультирования родителей и педагогов по теме безопасного использования Интернета детьми)</w:t>
                  </w:r>
                </w:p>
              </w:tc>
            </w:tr>
          </w:tbl>
          <w:p w:rsidR="004231F5" w:rsidRPr="004231F5" w:rsidRDefault="00D81CBE" w:rsidP="004231F5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D81CBE">
              <w:rPr>
                <w:rFonts w:ascii="Verdana" w:eastAsia="Times New Roman" w:hAnsi="Verdana" w:cs="Times New Roman"/>
                <w:sz w:val="28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lastRenderedPageBreak/>
              <w:t> </w:t>
            </w: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16190" cy="5712460"/>
                  <wp:effectExtent l="19050" t="0" r="3810" b="0"/>
                  <wp:docPr id="5" name="Рисунок 5" descr="https://shkola41.edusite.ru/images/p265_schema_mediac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hkola41.edusite.ru/images/p265_schema_mediac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6190" cy="571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1F5" w:rsidRPr="004231F5" w:rsidRDefault="00D81CBE" w:rsidP="0042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C008C"/>
                <w:sz w:val="24"/>
                <w:szCs w:val="24"/>
              </w:rPr>
            </w:pPr>
            <w:r w:rsidRPr="00D81CBE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lastRenderedPageBreak/>
              <w:pict>
                <v:rect id="_x0000_i1026" style="width:0;height:1.5pt" o:hralign="center" o:hrstd="t" o:hr="t" fillcolor="#a0a0a0" stroked="f"/>
              </w:pic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b/>
                <w:bCs/>
                <w:color w:val="8C008C"/>
                <w:sz w:val="24"/>
                <w:szCs w:val="24"/>
              </w:rPr>
              <w:t>ДОКУМЕНТЫ:</w:t>
            </w:r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7" name="Рисунок 7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hyperlink r:id="rId10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Положение о службе школьной медиации</w:t>
              </w:r>
            </w:hyperlink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8" name="Рисунок 8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hyperlink r:id="rId11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Нормативно-правовые основания деятельности служб школьной медиации</w:t>
              </w:r>
            </w:hyperlink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9" name="Рисунок 9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hyperlink r:id="rId12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Приказ о создании школьной службы медиации</w:t>
              </w:r>
            </w:hyperlink>
          </w:p>
          <w:p w:rsidR="004231F5" w:rsidRPr="004231F5" w:rsidRDefault="004231F5" w:rsidP="004231F5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10" name="Рисунок 10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hyperlink r:id="rId13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План работы школьной службы медиации МБОУ «</w:t>
              </w:r>
              <w:proofErr w:type="spellStart"/>
              <w:r w:rsidR="006A02B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Аглобинская</w:t>
              </w:r>
              <w:proofErr w:type="spellEnd"/>
              <w:r w:rsidR="006A02B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 xml:space="preserve"> </w:t>
              </w:r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С</w:t>
              </w:r>
              <w:r w:rsidR="006A02B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О</w:t>
              </w:r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Ш » на 202</w:t>
              </w:r>
              <w:r w:rsidR="006A02B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1</w:t>
              </w:r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 xml:space="preserve"> – 202</w:t>
              </w:r>
              <w:r w:rsidR="006A02B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 xml:space="preserve">6 </w:t>
              </w:r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учебный год</w:t>
              </w:r>
            </w:hyperlink>
          </w:p>
          <w:p w:rsidR="004231F5" w:rsidRPr="004231F5" w:rsidRDefault="004231F5" w:rsidP="004231F5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31F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11" name="Рисунок 11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hyperlink r:id="rId14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Служба медиации в школе</w:t>
              </w:r>
            </w:hyperlink>
          </w:p>
          <w:p w:rsidR="004231F5" w:rsidRPr="004231F5" w:rsidRDefault="004231F5" w:rsidP="004231F5">
            <w:pPr>
              <w:spacing w:before="34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231F5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0195" cy="290195"/>
                  <wp:effectExtent l="19050" t="0" r="0" b="0"/>
                  <wp:docPr id="12" name="Рисунок 12" descr="https://shkola41.edusite.ru/images/p265_p5_ssi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hkola41.edusite.ru/images/p265_p5_ssi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1F5">
              <w:rPr>
                <w:rFonts w:ascii="Verdana" w:eastAsia="Times New Roman" w:hAnsi="Verdana" w:cs="Times New Roman"/>
                <w:sz w:val="24"/>
                <w:szCs w:val="24"/>
              </w:rPr>
              <w:t>  </w:t>
            </w:r>
            <w:hyperlink r:id="rId15" w:tgtFrame="_blank" w:history="1">
              <w:r w:rsidRPr="004231F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D406B"/>
                  <w:sz w:val="24"/>
                  <w:szCs w:val="24"/>
                  <w:u w:val="single"/>
                </w:rPr>
                <w:t>Аналитическая справка</w:t>
              </w:r>
            </w:hyperlink>
          </w:p>
        </w:tc>
        <w:tc>
          <w:tcPr>
            <w:tcW w:w="0" w:type="auto"/>
            <w:tcMar>
              <w:top w:w="0" w:type="dxa"/>
              <w:left w:w="254" w:type="dxa"/>
              <w:bottom w:w="0" w:type="dxa"/>
              <w:right w:w="254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31F5" w:rsidRPr="004231F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31F5" w:rsidRPr="004231F5" w:rsidRDefault="004231F5" w:rsidP="0042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31F5" w:rsidRPr="004231F5">
              <w:trPr>
                <w:trHeight w:val="271"/>
                <w:tblCellSpacing w:w="0" w:type="dxa"/>
              </w:trPr>
              <w:tc>
                <w:tcPr>
                  <w:tcW w:w="0" w:type="auto"/>
                  <w:tcMar>
                    <w:top w:w="136" w:type="dxa"/>
                    <w:left w:w="0" w:type="dxa"/>
                    <w:bottom w:w="136" w:type="dxa"/>
                    <w:right w:w="0" w:type="dxa"/>
                  </w:tcMar>
                  <w:hideMark/>
                </w:tcPr>
                <w:p w:rsidR="004231F5" w:rsidRPr="004231F5" w:rsidRDefault="004231F5" w:rsidP="00423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231F5" w:rsidRPr="004231F5" w:rsidRDefault="004231F5" w:rsidP="004231F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4231F5" w:rsidRPr="004231F5" w:rsidTr="004231F5">
        <w:trPr>
          <w:trHeight w:val="17"/>
          <w:tblCellSpacing w:w="0" w:type="dxa"/>
        </w:trPr>
        <w:tc>
          <w:tcPr>
            <w:tcW w:w="0" w:type="auto"/>
            <w:gridSpan w:val="2"/>
            <w:tcMar>
              <w:top w:w="51" w:type="dxa"/>
              <w:left w:w="0" w:type="dxa"/>
              <w:bottom w:w="51" w:type="dxa"/>
              <w:right w:w="0" w:type="dxa"/>
            </w:tcMar>
            <w:vAlign w:val="bottom"/>
            <w:hideMark/>
          </w:tcPr>
          <w:p w:rsidR="004231F5" w:rsidRPr="004231F5" w:rsidRDefault="004231F5" w:rsidP="004231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"/>
                <w:szCs w:val="20"/>
              </w:rPr>
            </w:pPr>
          </w:p>
        </w:tc>
      </w:tr>
    </w:tbl>
    <w:p w:rsidR="00807937" w:rsidRDefault="00807937"/>
    <w:sectPr w:rsidR="00807937" w:rsidSect="0067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87B"/>
    <w:multiLevelType w:val="multilevel"/>
    <w:tmpl w:val="BDF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C3E50"/>
    <w:multiLevelType w:val="multilevel"/>
    <w:tmpl w:val="F53E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5B19"/>
    <w:rsid w:val="003B5F9B"/>
    <w:rsid w:val="004231F5"/>
    <w:rsid w:val="00675B19"/>
    <w:rsid w:val="0069051D"/>
    <w:rsid w:val="006A02B8"/>
    <w:rsid w:val="00807937"/>
    <w:rsid w:val="008E7181"/>
    <w:rsid w:val="00D8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1"/>
  </w:style>
  <w:style w:type="paragraph" w:styleId="1">
    <w:name w:val="heading 1"/>
    <w:basedOn w:val="a"/>
    <w:link w:val="10"/>
    <w:uiPriority w:val="9"/>
    <w:qFormat/>
    <w:rsid w:val="00423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1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231F5"/>
    <w:rPr>
      <w:i/>
      <w:iCs/>
    </w:rPr>
  </w:style>
  <w:style w:type="paragraph" w:styleId="a4">
    <w:name w:val="Normal (Web)"/>
    <w:basedOn w:val="a"/>
    <w:uiPriority w:val="99"/>
    <w:unhideWhenUsed/>
    <w:rsid w:val="0042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231F5"/>
    <w:rPr>
      <w:b/>
      <w:bCs/>
    </w:rPr>
  </w:style>
  <w:style w:type="character" w:styleId="a6">
    <w:name w:val="Hyperlink"/>
    <w:basedOn w:val="a0"/>
    <w:uiPriority w:val="99"/>
    <w:semiHidden/>
    <w:unhideWhenUsed/>
    <w:rsid w:val="004231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hkola41.edusite.ru/DswMedia/plan_shsm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hkola41.edusite.ru/DswMedia/prikaz_shsm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hkola41.edusite.ru/DswMedia/normativ_shsv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hkola41.edusite.ru/DswMedia/analit_spravka.docx" TargetMode="External"/><Relationship Id="rId10" Type="http://schemas.openxmlformats.org/officeDocument/2006/relationships/hyperlink" Target="https://shkola41.edusite.ru/DswMedia/polozenie_o_shsm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shkola41.edusite.ru/DswMedia/sluzhba_mediasii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2021-10-28T07:40:00Z</dcterms:created>
  <dcterms:modified xsi:type="dcterms:W3CDTF">2021-11-25T07:19:00Z</dcterms:modified>
</cp:coreProperties>
</file>